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367ED5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67ED5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67ED5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67ED5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67ED5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67ED5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367ED5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67ED5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367ED5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367ED5" w:rsidRDefault="00293BC2" w:rsidP="0082752F">
      <w:pPr>
        <w:pStyle w:val="SC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SECTION 08711</w:t>
      </w:r>
      <w:r w:rsidR="007737CB" w:rsidRPr="00367ED5">
        <w:rPr>
          <w:rFonts w:ascii="Arial" w:hAnsi="Arial" w:cs="Arial"/>
          <w:sz w:val="20"/>
        </w:rPr>
        <w:t>2</w:t>
      </w:r>
    </w:p>
    <w:p w14:paraId="7B7CE2C2" w14:textId="59E0898E" w:rsidR="00DB17F2" w:rsidRPr="00367ED5" w:rsidRDefault="00FB6E06" w:rsidP="0082752F">
      <w:pPr>
        <w:pStyle w:val="SC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CATCH</w:t>
      </w:r>
      <w:r w:rsidR="00124DCF">
        <w:rPr>
          <w:rFonts w:ascii="Arial" w:hAnsi="Arial" w:cs="Arial"/>
          <w:sz w:val="20"/>
        </w:rPr>
        <w:t xml:space="preserve"> ‘</w:t>
      </w:r>
      <w:r w:rsidRPr="00367ED5">
        <w:rPr>
          <w:rFonts w:ascii="Arial" w:hAnsi="Arial" w:cs="Arial"/>
          <w:sz w:val="20"/>
        </w:rPr>
        <w:t>N’</w:t>
      </w:r>
      <w:r w:rsidR="00124DCF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CLOSE</w:t>
      </w:r>
      <w:r w:rsidR="00FB3F93" w:rsidRPr="00367ED5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367ED5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GENERAL</w:t>
      </w:r>
    </w:p>
    <w:p w14:paraId="7D42498B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SUMMARY</w:t>
      </w:r>
    </w:p>
    <w:p w14:paraId="730C60D1" w14:textId="7A004807" w:rsidR="0082752F" w:rsidRPr="00367ED5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Provide </w:t>
      </w:r>
      <w:r w:rsidR="00FB6E06" w:rsidRPr="00367ED5">
        <w:rPr>
          <w:rFonts w:ascii="Arial" w:hAnsi="Arial" w:cs="Arial"/>
          <w:sz w:val="20"/>
        </w:rPr>
        <w:t>C</w:t>
      </w:r>
      <w:r w:rsidR="002008C6" w:rsidRPr="00367ED5">
        <w:rPr>
          <w:rFonts w:ascii="Arial" w:hAnsi="Arial" w:cs="Arial"/>
          <w:sz w:val="20"/>
        </w:rPr>
        <w:t>atch</w:t>
      </w:r>
      <w:r w:rsidR="00124DCF">
        <w:rPr>
          <w:rFonts w:ascii="Arial" w:hAnsi="Arial" w:cs="Arial"/>
          <w:sz w:val="20"/>
        </w:rPr>
        <w:t xml:space="preserve"> ‘</w:t>
      </w:r>
      <w:r w:rsidR="00FB6E06" w:rsidRPr="00367ED5">
        <w:rPr>
          <w:rFonts w:ascii="Arial" w:hAnsi="Arial" w:cs="Arial"/>
          <w:sz w:val="20"/>
        </w:rPr>
        <w:t>N’</w:t>
      </w:r>
      <w:r w:rsidR="00124DCF">
        <w:rPr>
          <w:rFonts w:ascii="Arial" w:hAnsi="Arial" w:cs="Arial"/>
          <w:sz w:val="20"/>
        </w:rPr>
        <w:t xml:space="preserve"> </w:t>
      </w:r>
      <w:r w:rsidR="00FB6E06" w:rsidRPr="00367ED5">
        <w:rPr>
          <w:rFonts w:ascii="Arial" w:hAnsi="Arial" w:cs="Arial"/>
          <w:sz w:val="20"/>
        </w:rPr>
        <w:t>C</w:t>
      </w:r>
      <w:r w:rsidR="002008C6" w:rsidRPr="00367ED5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367ED5" w:rsidRDefault="00293BC2" w:rsidP="00DB17F2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Section 087100 - Door Hardware</w:t>
      </w:r>
      <w:r w:rsidR="001D1119" w:rsidRPr="00367ED5">
        <w:rPr>
          <w:rFonts w:ascii="Arial" w:hAnsi="Arial" w:cs="Arial"/>
          <w:sz w:val="20"/>
        </w:rPr>
        <w:t xml:space="preserve"> for door hardware not specified in this Section</w:t>
      </w:r>
      <w:r w:rsidR="00DB17F2" w:rsidRPr="00367ED5">
        <w:rPr>
          <w:rFonts w:ascii="Arial" w:hAnsi="Arial" w:cs="Arial"/>
          <w:sz w:val="20"/>
        </w:rPr>
        <w:t>.</w:t>
      </w:r>
    </w:p>
    <w:p w14:paraId="1DB82A65" w14:textId="77777777" w:rsidR="00FB3F93" w:rsidRPr="00367ED5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367ED5">
        <w:rPr>
          <w:rFonts w:ascii="Arial" w:hAnsi="Arial" w:cs="Arial"/>
          <w:sz w:val="20"/>
        </w:rPr>
        <w:t xml:space="preserve">Section 087111 – </w:t>
      </w:r>
      <w:bookmarkEnd w:id="0"/>
      <w:r w:rsidRPr="00367ED5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367ED5" w:rsidRDefault="00FB3F93" w:rsidP="00FB3F93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367ED5" w:rsidRDefault="00FB3F93" w:rsidP="00FB3F93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Section 0</w:t>
      </w:r>
      <w:r w:rsidR="00A3122D" w:rsidRPr="00367ED5">
        <w:rPr>
          <w:rFonts w:ascii="Arial" w:hAnsi="Arial" w:cs="Arial"/>
          <w:sz w:val="20"/>
        </w:rPr>
        <w:t>87114 – Pocket Door Hardware</w:t>
      </w:r>
      <w:r w:rsidRPr="00367ED5">
        <w:rPr>
          <w:rFonts w:ascii="Arial" w:hAnsi="Arial" w:cs="Arial"/>
          <w:sz w:val="20"/>
        </w:rPr>
        <w:t>.</w:t>
      </w:r>
    </w:p>
    <w:p w14:paraId="6FC0A05C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SUBMITTALS</w:t>
      </w:r>
    </w:p>
    <w:p w14:paraId="4BD4CC7A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Shop Drawings: Submit </w:t>
      </w:r>
      <w:r w:rsidR="00293BC2" w:rsidRPr="00367ED5">
        <w:rPr>
          <w:rFonts w:ascii="Arial" w:hAnsi="Arial" w:cs="Arial"/>
          <w:sz w:val="20"/>
        </w:rPr>
        <w:t>details of construction and</w:t>
      </w:r>
      <w:r w:rsidRPr="00367ED5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367ED5" w:rsidRDefault="001D1119" w:rsidP="001D1119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367ED5" w:rsidRDefault="001D1119" w:rsidP="001D1119">
      <w:pPr>
        <w:pStyle w:val="PR1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Door Hardware Schedule:</w:t>
      </w:r>
      <w:r w:rsidR="006357EC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Comply</w:t>
      </w:r>
      <w:r w:rsidR="004B421C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367ED5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367ED5" w:rsidRDefault="001D1119" w:rsidP="001D1119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367ED5" w:rsidRDefault="001D1119" w:rsidP="001D1119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QUALITY ASSURANCE</w:t>
      </w:r>
    </w:p>
    <w:p w14:paraId="7DCDC15D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367ED5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PRODUCTS</w:t>
      </w:r>
    </w:p>
    <w:p w14:paraId="505C29DF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MANUFACTURER</w:t>
      </w:r>
    </w:p>
    <w:p w14:paraId="7ABF34DD" w14:textId="77777777" w:rsidR="00A10729" w:rsidRPr="00367ED5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367ED5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Basis-of-Design,</w:t>
      </w:r>
      <w:r w:rsidR="004B421C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USA Contact</w:t>
      </w:r>
      <w:r w:rsidR="0082752F" w:rsidRPr="00367ED5">
        <w:rPr>
          <w:rFonts w:ascii="Arial" w:hAnsi="Arial" w:cs="Arial"/>
          <w:sz w:val="20"/>
        </w:rPr>
        <w:t xml:space="preserve">: </w:t>
      </w:r>
      <w:r w:rsidRPr="00367ED5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367ED5">
        <w:rPr>
          <w:rFonts w:ascii="Arial" w:hAnsi="Arial" w:cs="Arial"/>
          <w:sz w:val="20"/>
        </w:rPr>
        <w:t>.</w:t>
      </w:r>
    </w:p>
    <w:p w14:paraId="25E7290B" w14:textId="77777777" w:rsidR="001D1119" w:rsidRPr="00367ED5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367ED5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Standard</w:t>
      </w:r>
      <w:r w:rsidR="007C0D7C" w:rsidRPr="00367ED5">
        <w:rPr>
          <w:rFonts w:ascii="Arial" w:hAnsi="Arial" w:cs="Arial"/>
          <w:sz w:val="20"/>
        </w:rPr>
        <w:t>s</w:t>
      </w:r>
      <w:r w:rsidRPr="00367ED5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367ED5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367ED5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367ED5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367ED5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367ED5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367ED5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367ED5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370B554A" w:rsidR="00E9690C" w:rsidRPr="00367ED5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CATCH</w:t>
      </w:r>
      <w:r w:rsidR="00124DCF">
        <w:rPr>
          <w:rFonts w:ascii="Arial" w:hAnsi="Arial" w:cs="Arial"/>
          <w:sz w:val="20"/>
        </w:rPr>
        <w:t xml:space="preserve"> ‘</w:t>
      </w:r>
      <w:r w:rsidRPr="00367ED5">
        <w:rPr>
          <w:rFonts w:ascii="Arial" w:hAnsi="Arial" w:cs="Arial"/>
          <w:sz w:val="20"/>
        </w:rPr>
        <w:t>N’</w:t>
      </w:r>
      <w:r w:rsidR="00124DCF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CLOSE</w:t>
      </w:r>
      <w:r w:rsidR="00FB3F93" w:rsidRPr="00367ED5">
        <w:rPr>
          <w:rFonts w:ascii="Arial" w:hAnsi="Arial" w:cs="Arial"/>
          <w:sz w:val="20"/>
        </w:rPr>
        <w:t xml:space="preserve"> SLIDING DOOR HARDWARE</w:t>
      </w:r>
    </w:p>
    <w:p w14:paraId="0BCF6FB5" w14:textId="46A5984C" w:rsidR="00FB3F93" w:rsidRPr="00367ED5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Catch</w:t>
      </w:r>
      <w:r w:rsidR="00124DCF">
        <w:rPr>
          <w:rFonts w:ascii="Arial" w:hAnsi="Arial" w:cs="Arial"/>
          <w:sz w:val="20"/>
        </w:rPr>
        <w:t xml:space="preserve"> ‘</w:t>
      </w:r>
      <w:r w:rsidRPr="00367ED5">
        <w:rPr>
          <w:rFonts w:ascii="Arial" w:hAnsi="Arial" w:cs="Arial"/>
          <w:sz w:val="20"/>
        </w:rPr>
        <w:t>N’</w:t>
      </w:r>
      <w:r w:rsidR="00124DCF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Close</w:t>
      </w:r>
      <w:r w:rsidR="00FB3F93" w:rsidRPr="00367ED5">
        <w:rPr>
          <w:rFonts w:ascii="Arial" w:hAnsi="Arial" w:cs="Arial"/>
          <w:sz w:val="20"/>
        </w:rPr>
        <w:t xml:space="preserve"> Glass Hanger: CCGH Glass Hanger with Side Mount Bracket by K.N. Crowder Inc. with the following characteristics:</w:t>
      </w:r>
    </w:p>
    <w:p w14:paraId="2FFD3D29" w14:textId="6F9075BF" w:rsidR="00FB3F93" w:rsidRPr="00367ED5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lastRenderedPageBreak/>
        <w:t xml:space="preserve">Features: </w:t>
      </w:r>
      <w:r w:rsidR="00110157" w:rsidRPr="00367ED5">
        <w:rPr>
          <w:rFonts w:ascii="Arial" w:hAnsi="Arial" w:cs="Arial"/>
          <w:sz w:val="20"/>
        </w:rPr>
        <w:t xml:space="preserve">Side mount door system, </w:t>
      </w:r>
      <w:proofErr w:type="gramStart"/>
      <w:r w:rsidR="00110157" w:rsidRPr="00367ED5">
        <w:rPr>
          <w:rFonts w:ascii="Arial" w:hAnsi="Arial" w:cs="Arial"/>
          <w:sz w:val="20"/>
        </w:rPr>
        <w:t>Catch</w:t>
      </w:r>
      <w:proofErr w:type="gramEnd"/>
      <w:r w:rsidR="00124DCF">
        <w:rPr>
          <w:rFonts w:ascii="Arial" w:hAnsi="Arial" w:cs="Arial"/>
          <w:sz w:val="20"/>
        </w:rPr>
        <w:t xml:space="preserve"> ‘</w:t>
      </w:r>
      <w:r w:rsidR="00110157" w:rsidRPr="00367ED5">
        <w:rPr>
          <w:rFonts w:ascii="Arial" w:hAnsi="Arial" w:cs="Arial"/>
          <w:sz w:val="20"/>
        </w:rPr>
        <w:t>N’</w:t>
      </w:r>
      <w:r w:rsidR="00124DCF">
        <w:rPr>
          <w:rFonts w:ascii="Arial" w:hAnsi="Arial" w:cs="Arial"/>
          <w:sz w:val="20"/>
        </w:rPr>
        <w:t xml:space="preserve"> </w:t>
      </w:r>
      <w:r w:rsidR="00110157" w:rsidRPr="00367ED5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1200F89" w14:textId="751DB2EA" w:rsidR="00FB3F93" w:rsidRPr="00367ED5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Material: Extruded aluminum, 606</w:t>
      </w:r>
      <w:r w:rsidR="00F5173E" w:rsidRPr="00367ED5">
        <w:rPr>
          <w:rFonts w:ascii="Arial" w:hAnsi="Arial" w:cs="Arial"/>
          <w:sz w:val="20"/>
        </w:rPr>
        <w:t>3</w:t>
      </w:r>
      <w:r w:rsidRPr="00367ED5">
        <w:rPr>
          <w:rFonts w:ascii="Arial" w:hAnsi="Arial" w:cs="Arial"/>
          <w:sz w:val="20"/>
        </w:rPr>
        <w:t xml:space="preserve"> Alloy</w:t>
      </w:r>
    </w:p>
    <w:p w14:paraId="79154033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Hanger: </w:t>
      </w:r>
      <w:r w:rsidRPr="00367ED5">
        <w:rPr>
          <w:rFonts w:ascii="Arial" w:hAnsi="Arial" w:cs="Arial"/>
          <w:b/>
          <w:color w:val="C00000"/>
          <w:sz w:val="20"/>
        </w:rPr>
        <w:t>Choose 1 option: [Individual hangers, 4-1/</w:t>
      </w:r>
      <w:proofErr w:type="gramStart"/>
      <w:r w:rsidRPr="00367ED5">
        <w:rPr>
          <w:rFonts w:ascii="Arial" w:hAnsi="Arial" w:cs="Arial"/>
          <w:b/>
          <w:color w:val="C00000"/>
          <w:sz w:val="20"/>
        </w:rPr>
        <w:t>4 inch</w:t>
      </w:r>
      <w:proofErr w:type="gramEnd"/>
      <w:r w:rsidRPr="00367ED5">
        <w:rPr>
          <w:rFonts w:ascii="Arial" w:hAnsi="Arial" w:cs="Arial"/>
          <w:b/>
          <w:color w:val="C00000"/>
          <w:sz w:val="20"/>
        </w:rPr>
        <w:t xml:space="preserve"> (108.0 mm) x 3-5/16 inch (84.3 mm) each, 2 required] [Continuous Hanger body 3-5/16 inch (84.3 mm) high, equal to same width as door]</w:t>
      </w:r>
    </w:p>
    <w:p w14:paraId="3F4CCC02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Track, CC-904: 1-3/</w:t>
      </w:r>
      <w:proofErr w:type="gramStart"/>
      <w:r w:rsidRPr="00367ED5">
        <w:rPr>
          <w:rFonts w:ascii="Arial" w:hAnsi="Arial" w:cs="Arial"/>
          <w:sz w:val="20"/>
        </w:rPr>
        <w:t>4 inch</w:t>
      </w:r>
      <w:proofErr w:type="gramEnd"/>
      <w:r w:rsidRPr="00367ED5">
        <w:rPr>
          <w:rFonts w:ascii="Arial" w:hAnsi="Arial" w:cs="Arial"/>
          <w:sz w:val="20"/>
        </w:rPr>
        <w:t xml:space="preserve"> (44.1 mm) x 2-11/16 inch (67.9 mm) extruded channel track</w:t>
      </w:r>
    </w:p>
    <w:p w14:paraId="003B2D4A" w14:textId="77777777" w:rsidR="00972523" w:rsidRPr="00367ED5" w:rsidRDefault="00972523" w:rsidP="00972523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  <w:szCs w:val="20"/>
        </w:rPr>
        <w:t>Finish:</w:t>
      </w:r>
      <w:r w:rsidRPr="00367ED5">
        <w:rPr>
          <w:rFonts w:ascii="Arial" w:hAnsi="Arial" w:cs="Arial"/>
          <w:b/>
          <w:sz w:val="20"/>
          <w:szCs w:val="20"/>
        </w:rPr>
        <w:t xml:space="preserve"> </w:t>
      </w:r>
      <w:r w:rsidRPr="00367ED5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79452B13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Glass Thickness: </w:t>
      </w:r>
      <w:r w:rsidRPr="00367ED5">
        <w:rPr>
          <w:rFonts w:ascii="Arial" w:hAnsi="Arial" w:cs="Arial"/>
          <w:b/>
          <w:color w:val="C00000"/>
          <w:sz w:val="20"/>
        </w:rPr>
        <w:t>Choose 1 option: [3/8 inch (10 mm)] [1/2 inch (12 mm)]</w:t>
      </w:r>
    </w:p>
    <w:p w14:paraId="6D9264C6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Side Mount Bracket, CC-902: 2-3/</w:t>
      </w:r>
      <w:proofErr w:type="gramStart"/>
      <w:r w:rsidRPr="00367ED5">
        <w:rPr>
          <w:rFonts w:ascii="Arial" w:hAnsi="Arial" w:cs="Arial"/>
          <w:sz w:val="20"/>
        </w:rPr>
        <w:t>8 inch</w:t>
      </w:r>
      <w:proofErr w:type="gramEnd"/>
      <w:r w:rsidRPr="00367ED5">
        <w:rPr>
          <w:rFonts w:ascii="Arial" w:hAnsi="Arial" w:cs="Arial"/>
          <w:sz w:val="20"/>
        </w:rPr>
        <w:t xml:space="preserve"> (60.1 mm) x 3 inch (75.9 mm) extruded bracket</w:t>
      </w:r>
    </w:p>
    <w:p w14:paraId="2430E54F" w14:textId="77777777" w:rsidR="00972523" w:rsidRPr="00367ED5" w:rsidRDefault="00972523" w:rsidP="00972523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b/>
          <w:color w:val="C00000"/>
          <w:sz w:val="20"/>
        </w:rPr>
      </w:pPr>
      <w:r w:rsidRPr="00367ED5">
        <w:rPr>
          <w:rFonts w:ascii="Arial" w:hAnsi="Arial" w:cs="Arial"/>
          <w:sz w:val="20"/>
          <w:szCs w:val="20"/>
        </w:rPr>
        <w:t>Finish:</w:t>
      </w:r>
      <w:r w:rsidRPr="00367ED5">
        <w:rPr>
          <w:rFonts w:ascii="Arial" w:hAnsi="Arial" w:cs="Arial"/>
          <w:b/>
          <w:sz w:val="20"/>
          <w:szCs w:val="20"/>
        </w:rPr>
        <w:t xml:space="preserve"> </w:t>
      </w:r>
      <w:r w:rsidRPr="00367ED5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02D9D867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Optional End Cap, CC-921: </w:t>
      </w:r>
      <w:r w:rsidRPr="00367ED5">
        <w:rPr>
          <w:rFonts w:ascii="Arial" w:hAnsi="Arial" w:cs="Arial"/>
          <w:b/>
          <w:color w:val="C00000"/>
          <w:sz w:val="20"/>
        </w:rPr>
        <w:t>NOTE: For use with CC-904 track &amp; CC-902 bracket only, no Fascia. [One end] [Two ends] [Not required]</w:t>
      </w:r>
      <w:r w:rsidRPr="00367ED5">
        <w:rPr>
          <w:rFonts w:ascii="Arial" w:hAnsi="Arial" w:cs="Arial"/>
          <w:b/>
          <w:color w:val="C00000"/>
          <w:sz w:val="20"/>
        </w:rPr>
        <w:br/>
      </w:r>
      <w:r w:rsidRPr="00367ED5">
        <w:rPr>
          <w:rFonts w:ascii="Arial" w:hAnsi="Arial" w:cs="Arial"/>
          <w:sz w:val="20"/>
          <w:szCs w:val="20"/>
        </w:rPr>
        <w:t>Finish:</w:t>
      </w:r>
      <w:r w:rsidRPr="00367ED5">
        <w:rPr>
          <w:rFonts w:ascii="Arial" w:hAnsi="Arial" w:cs="Arial"/>
          <w:b/>
          <w:sz w:val="20"/>
          <w:szCs w:val="20"/>
        </w:rPr>
        <w:t xml:space="preserve"> </w:t>
      </w:r>
      <w:r w:rsidRPr="00367ED5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7A4F8C94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Optional Fascia: CC-920: </w:t>
      </w:r>
      <w:proofErr w:type="gramStart"/>
      <w:r w:rsidRPr="00367ED5">
        <w:rPr>
          <w:rFonts w:ascii="Arial" w:hAnsi="Arial" w:cs="Arial"/>
          <w:sz w:val="20"/>
        </w:rPr>
        <w:t>3 inch</w:t>
      </w:r>
      <w:proofErr w:type="gramEnd"/>
      <w:r w:rsidRPr="00367ED5">
        <w:rPr>
          <w:rFonts w:ascii="Arial" w:hAnsi="Arial" w:cs="Arial"/>
          <w:sz w:val="20"/>
        </w:rPr>
        <w:t xml:space="preserve"> (76.2 mm) x 5-9/32 inch (133.9 mm) extruded fascia</w:t>
      </w:r>
    </w:p>
    <w:p w14:paraId="58D10D91" w14:textId="77777777" w:rsidR="00972523" w:rsidRPr="00367ED5" w:rsidRDefault="00972523" w:rsidP="00972523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  <w:szCs w:val="20"/>
        </w:rPr>
        <w:t>Finish:</w:t>
      </w:r>
      <w:r w:rsidRPr="00367ED5">
        <w:rPr>
          <w:rFonts w:ascii="Arial" w:hAnsi="Arial" w:cs="Arial"/>
          <w:b/>
          <w:sz w:val="20"/>
          <w:szCs w:val="20"/>
        </w:rPr>
        <w:t xml:space="preserve"> </w:t>
      </w:r>
      <w:r w:rsidRPr="00367ED5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6702518F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Optional End Cap: CC-922: </w:t>
      </w:r>
      <w:r w:rsidRPr="00367ED5">
        <w:rPr>
          <w:rFonts w:ascii="Arial" w:hAnsi="Arial" w:cs="Arial"/>
          <w:b/>
          <w:color w:val="C00000"/>
          <w:sz w:val="20"/>
        </w:rPr>
        <w:t>NOTE: For use with CC-904 track, CC-902 bracket &amp; CC-920 fascia only. [One end] [Two ends] [Not required]</w:t>
      </w:r>
      <w:r w:rsidRPr="00367ED5">
        <w:rPr>
          <w:rFonts w:ascii="Arial" w:hAnsi="Arial" w:cs="Arial"/>
          <w:b/>
          <w:color w:val="C00000"/>
          <w:sz w:val="20"/>
        </w:rPr>
        <w:br/>
      </w:r>
      <w:r w:rsidRPr="00367ED5">
        <w:rPr>
          <w:rFonts w:ascii="Arial" w:hAnsi="Arial" w:cs="Arial"/>
          <w:sz w:val="20"/>
          <w:szCs w:val="20"/>
        </w:rPr>
        <w:t>Finish:</w:t>
      </w:r>
      <w:r w:rsidRPr="00367ED5">
        <w:rPr>
          <w:rFonts w:ascii="Arial" w:hAnsi="Arial" w:cs="Arial"/>
          <w:b/>
          <w:sz w:val="20"/>
          <w:szCs w:val="20"/>
        </w:rPr>
        <w:t xml:space="preserve"> </w:t>
      </w:r>
      <w:r w:rsidRPr="00367ED5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5EFFCBA4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Load Capacity: up to 300 lbs. (136 kg)</w:t>
      </w:r>
    </w:p>
    <w:p w14:paraId="1634339D" w14:textId="645950A8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Catch</w:t>
      </w:r>
      <w:r w:rsidR="00124DCF">
        <w:rPr>
          <w:rFonts w:ascii="Arial" w:hAnsi="Arial" w:cs="Arial"/>
          <w:sz w:val="20"/>
        </w:rPr>
        <w:t xml:space="preserve"> ‘</w:t>
      </w:r>
      <w:r w:rsidRPr="00367ED5">
        <w:rPr>
          <w:rFonts w:ascii="Arial" w:hAnsi="Arial" w:cs="Arial"/>
          <w:sz w:val="20"/>
        </w:rPr>
        <w:t>N’</w:t>
      </w:r>
      <w:r w:rsidR="00124DCF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 xml:space="preserve">Close Capacity: </w:t>
      </w:r>
      <w:r w:rsidRPr="00367ED5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6BACCA20" w14:textId="77777777" w:rsidR="00972523" w:rsidRPr="00367ED5" w:rsidRDefault="00972523" w:rsidP="00972523">
      <w:pPr>
        <w:pStyle w:val="PR2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Guide: </w:t>
      </w:r>
      <w:r w:rsidRPr="00367ED5">
        <w:rPr>
          <w:rFonts w:ascii="Arial" w:hAnsi="Arial" w:cs="Arial"/>
          <w:b/>
          <w:color w:val="C00000"/>
          <w:sz w:val="20"/>
        </w:rPr>
        <w:t xml:space="preserve">Choose 1 option: [CGGS Stationary Glass Guide] </w:t>
      </w:r>
      <w:r w:rsidRPr="00367ED5">
        <w:rPr>
          <w:rFonts w:ascii="Arial" w:hAnsi="Arial" w:cs="Arial"/>
          <w:b/>
          <w:color w:val="C00000"/>
          <w:sz w:val="20"/>
        </w:rPr>
        <w:br/>
        <w:t>[CGGHD Bottom glass door guide with C-913 roller guide, two per door required to be used with C-914 guide channel 1 inch (25.4 mm) x 29/32 inch (22.9 mm), recessed into floor] [CGG Bottom glass door guide with C-200 guide, two per door required to be used with C-201 guide channel 3/4 inch (19.1 mm) x 5/8 inch (15.9 mm), recessed into floor] [For use with Continuous Hanger option: CGC-914 continuous glass guide channel with C-914 guide channel c/w C-913 roller guide OR C-913-2 double roller floor guide] [For use with Continuous Hanger option: CGC-201 continuous glass guide channel with C-201 guide channel c/w C-200 floor guide] [For use with Continuous Hanger option: CGGHD-C continuous glass guide with C-913 roller guides to be used with C-914 guide channel 1 inch (25.4 mm) x 29/32 inch (22.9 mm), recessed into floor] [For use with Continuous Hanger option: CGG-C continuous glass guide with C-200 nylon guides to be used with C-201 guide channel 3/4 inch (19.1 mm) x 5/8 inch (15.9 mm), recessed into floor]</w:t>
      </w:r>
    </w:p>
    <w:p w14:paraId="5366AD2F" w14:textId="01F041B4" w:rsidR="00070C2C" w:rsidRPr="00367ED5" w:rsidRDefault="00070C2C" w:rsidP="00070C2C">
      <w:pPr>
        <w:pStyle w:val="PR2"/>
        <w:jc w:val="left"/>
        <w:rPr>
          <w:rFonts w:ascii="Arial" w:hAnsi="Arial" w:cs="Arial"/>
          <w:sz w:val="20"/>
        </w:rPr>
      </w:pPr>
    </w:p>
    <w:p w14:paraId="155C4AC4" w14:textId="77777777" w:rsidR="0082752F" w:rsidRPr="00367ED5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EXECUTION</w:t>
      </w:r>
    </w:p>
    <w:p w14:paraId="10ACFE0C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EXAMINATION</w:t>
      </w:r>
    </w:p>
    <w:p w14:paraId="579AD8B7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367ED5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lastRenderedPageBreak/>
        <w:t>PREPARATION</w:t>
      </w:r>
    </w:p>
    <w:p w14:paraId="38631C58" w14:textId="77777777" w:rsidR="001D1119" w:rsidRPr="00367ED5" w:rsidRDefault="001D1119" w:rsidP="001D1119">
      <w:pPr>
        <w:pStyle w:val="PR1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Steel Doors and Frames:</w:t>
      </w:r>
      <w:r w:rsidR="006357EC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367ED5" w:rsidRDefault="001D1119" w:rsidP="001D1119">
      <w:pPr>
        <w:pStyle w:val="PR1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INSTALLATION</w:t>
      </w:r>
    </w:p>
    <w:p w14:paraId="330C208C" w14:textId="77777777" w:rsidR="00E9690C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 xml:space="preserve">Install products in strict accordance with </w:t>
      </w:r>
      <w:r w:rsidR="00E9690C" w:rsidRPr="00367ED5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367ED5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367ED5" w:rsidRDefault="001D1119" w:rsidP="001D1119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Standard Steel Doors and Frames:</w:t>
      </w:r>
      <w:r w:rsidR="002357B0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367ED5" w:rsidRDefault="001D1119" w:rsidP="001D1119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367ED5" w:rsidRDefault="001D1119" w:rsidP="001D1119">
      <w:pPr>
        <w:pStyle w:val="PR2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Wood Doors:</w:t>
      </w:r>
      <w:r w:rsidR="002357B0" w:rsidRPr="00367ED5">
        <w:rPr>
          <w:rFonts w:ascii="Arial" w:hAnsi="Arial" w:cs="Arial"/>
          <w:sz w:val="20"/>
        </w:rPr>
        <w:t xml:space="preserve"> </w:t>
      </w:r>
      <w:r w:rsidRPr="00367ED5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367ED5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367ED5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CLEANING</w:t>
      </w:r>
    </w:p>
    <w:p w14:paraId="6A933542" w14:textId="77777777" w:rsidR="0082752F" w:rsidRPr="00367ED5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367ED5" w:rsidRDefault="0082752F" w:rsidP="0082752F">
      <w:pPr>
        <w:pStyle w:val="EOS"/>
        <w:rPr>
          <w:rFonts w:ascii="Arial" w:hAnsi="Arial" w:cs="Arial"/>
          <w:sz w:val="20"/>
        </w:rPr>
      </w:pPr>
      <w:r w:rsidRPr="00367ED5">
        <w:rPr>
          <w:rFonts w:ascii="Arial" w:hAnsi="Arial" w:cs="Arial"/>
          <w:sz w:val="20"/>
        </w:rPr>
        <w:t>END OF SECTION</w:t>
      </w:r>
    </w:p>
    <w:sectPr w:rsidR="0082752F" w:rsidRPr="00367ED5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7AD167F3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124DCF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124DCF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9721333">
    <w:abstractNumId w:val="1"/>
  </w:num>
  <w:num w:numId="2" w16cid:durableId="1818570148">
    <w:abstractNumId w:val="0"/>
  </w:num>
  <w:num w:numId="3" w16cid:durableId="890654710">
    <w:abstractNumId w:val="1"/>
  </w:num>
  <w:num w:numId="4" w16cid:durableId="439569505">
    <w:abstractNumId w:val="1"/>
  </w:num>
  <w:num w:numId="5" w16cid:durableId="1506284268">
    <w:abstractNumId w:val="1"/>
  </w:num>
  <w:num w:numId="6" w16cid:durableId="1090351827">
    <w:abstractNumId w:val="1"/>
  </w:num>
  <w:num w:numId="7" w16cid:durableId="171168754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7550592">
    <w:abstractNumId w:val="1"/>
  </w:num>
  <w:num w:numId="9" w16cid:durableId="59096563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3186481">
    <w:abstractNumId w:val="1"/>
  </w:num>
  <w:num w:numId="11" w16cid:durableId="75925367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650236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0701821">
    <w:abstractNumId w:val="1"/>
  </w:num>
  <w:num w:numId="14" w16cid:durableId="634798010">
    <w:abstractNumId w:val="1"/>
  </w:num>
  <w:num w:numId="15" w16cid:durableId="182598408">
    <w:abstractNumId w:val="1"/>
  </w:num>
  <w:num w:numId="16" w16cid:durableId="2041469640">
    <w:abstractNumId w:val="1"/>
  </w:num>
  <w:num w:numId="17" w16cid:durableId="147987339">
    <w:abstractNumId w:val="1"/>
  </w:num>
  <w:num w:numId="18" w16cid:durableId="1247613760">
    <w:abstractNumId w:val="1"/>
  </w:num>
  <w:num w:numId="19" w16cid:durableId="539053779">
    <w:abstractNumId w:val="1"/>
  </w:num>
  <w:num w:numId="20" w16cid:durableId="984548440">
    <w:abstractNumId w:val="1"/>
  </w:num>
  <w:num w:numId="21" w16cid:durableId="611325825">
    <w:abstractNumId w:val="1"/>
  </w:num>
  <w:num w:numId="22" w16cid:durableId="10735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24DCF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67ED5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2523"/>
    <w:rsid w:val="00977102"/>
    <w:rsid w:val="00982E3C"/>
    <w:rsid w:val="00993C2F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E3F8E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124D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24DCF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5943</Characters>
  <Application>Microsoft Office Word</Application>
  <DocSecurity>0</DocSecurity>
  <Lines>121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6911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2019-05-10T17:30:00Z</dcterms:created>
  <dcterms:modified xsi:type="dcterms:W3CDTF">2025-10-16T20:28:00Z</dcterms:modified>
  <cp:category/>
</cp:coreProperties>
</file>